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071260CC"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FB07A3">
        <w:rPr>
          <w:rFonts w:ascii="Arial" w:hAnsi="Arial" w:cs="Arial"/>
          <w:b/>
          <w:sz w:val="24"/>
          <w:szCs w:val="24"/>
        </w:rPr>
        <w:t>7</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2</w:t>
      </w:r>
      <w:r w:rsidR="00C52A53">
        <w:rPr>
          <w:rFonts w:ascii="Arial" w:hAnsi="Arial" w:cs="Arial"/>
          <w:b/>
          <w:sz w:val="24"/>
          <w:szCs w:val="24"/>
        </w:rPr>
        <w:t>5948</w:t>
      </w:r>
    </w:p>
    <w:p w14:paraId="2D7F92B0" w14:textId="692506E6" w:rsidR="004800F3" w:rsidRDefault="004800F3" w:rsidP="004800F3">
      <w:pPr>
        <w:tabs>
          <w:tab w:val="left" w:pos="567"/>
        </w:tabs>
        <w:rPr>
          <w:rFonts w:ascii="Arial" w:hAnsi="Arial" w:cs="Arial"/>
          <w:b/>
          <w:sz w:val="24"/>
          <w:szCs w:val="24"/>
        </w:rPr>
      </w:pPr>
      <w:r w:rsidRPr="00287ED7">
        <w:rPr>
          <w:rFonts w:ascii="Arial" w:hAnsi="Arial" w:cs="Arial"/>
          <w:b/>
          <w:sz w:val="24"/>
          <w:szCs w:val="24"/>
        </w:rPr>
        <w:t xml:space="preserve">Electronic Meeting, </w:t>
      </w:r>
      <w:r w:rsidR="00116FA5">
        <w:rPr>
          <w:rFonts w:ascii="Arial" w:hAnsi="Arial" w:cs="Arial"/>
          <w:b/>
          <w:sz w:val="24"/>
          <w:szCs w:val="24"/>
        </w:rPr>
        <w:t>1</w:t>
      </w:r>
      <w:r w:rsidR="00FB07A3">
        <w:rPr>
          <w:rFonts w:ascii="Arial" w:hAnsi="Arial" w:cs="Arial"/>
          <w:b/>
          <w:sz w:val="24"/>
          <w:szCs w:val="24"/>
        </w:rPr>
        <w:t>4</w:t>
      </w:r>
      <w:r w:rsidRPr="006A47F0">
        <w:rPr>
          <w:rFonts w:ascii="Arial" w:hAnsi="Arial" w:cs="Arial"/>
          <w:b/>
          <w:sz w:val="24"/>
          <w:szCs w:val="24"/>
        </w:rPr>
        <w:t xml:space="preserve"> </w:t>
      </w:r>
      <w:r>
        <w:rPr>
          <w:rFonts w:ascii="Arial" w:hAnsi="Arial" w:cs="Arial"/>
          <w:b/>
          <w:sz w:val="24"/>
          <w:szCs w:val="24"/>
        </w:rPr>
        <w:t>–</w:t>
      </w:r>
      <w:r w:rsidRPr="006A47F0">
        <w:rPr>
          <w:rFonts w:ascii="Arial" w:hAnsi="Arial" w:cs="Arial"/>
          <w:b/>
          <w:sz w:val="24"/>
          <w:szCs w:val="24"/>
        </w:rPr>
        <w:t xml:space="preserve"> </w:t>
      </w:r>
      <w:r w:rsidR="00FB07A3">
        <w:rPr>
          <w:rFonts w:ascii="Arial" w:hAnsi="Arial" w:cs="Arial"/>
          <w:b/>
          <w:sz w:val="24"/>
          <w:szCs w:val="24"/>
        </w:rPr>
        <w:t>18</w:t>
      </w:r>
      <w:r w:rsidRPr="006A47F0">
        <w:rPr>
          <w:rFonts w:ascii="Arial" w:hAnsi="Arial" w:cs="Arial"/>
          <w:b/>
          <w:sz w:val="24"/>
          <w:szCs w:val="24"/>
        </w:rPr>
        <w:t xml:space="preserve"> </w:t>
      </w:r>
      <w:r w:rsidR="00FB07A3">
        <w:rPr>
          <w:rFonts w:ascii="Arial" w:hAnsi="Arial" w:cs="Arial"/>
          <w:b/>
          <w:sz w:val="24"/>
          <w:szCs w:val="24"/>
        </w:rPr>
        <w:t>Nov</w:t>
      </w:r>
      <w:r w:rsidRPr="006A47F0">
        <w:rPr>
          <w:rFonts w:ascii="Arial" w:hAnsi="Arial" w:cs="Arial"/>
          <w:b/>
          <w:sz w:val="24"/>
          <w:szCs w:val="24"/>
        </w:rPr>
        <w:t xml:space="preserve"> 202</w:t>
      </w:r>
      <w:r>
        <w:rPr>
          <w:rFonts w:ascii="Arial" w:hAnsi="Arial" w:cs="Arial"/>
          <w:b/>
          <w:sz w:val="24"/>
          <w:szCs w:val="24"/>
        </w:rPr>
        <w:t>2</w:t>
      </w:r>
    </w:p>
    <w:p w14:paraId="122B382A" w14:textId="660C3E0A" w:rsidR="004800F3" w:rsidRPr="007246D5"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sidR="00FB07A3">
        <w:rPr>
          <w:rFonts w:ascii="Arial" w:hAnsi="Arial" w:cs="Arial"/>
          <w:b/>
          <w:color w:val="A6A6A6" w:themeColor="background1" w:themeShade="A6"/>
          <w:sz w:val="24"/>
          <w:szCs w:val="24"/>
        </w:rPr>
        <w:t>8</w:t>
      </w:r>
      <w:r w:rsidR="00116FA5">
        <w:rPr>
          <w:rFonts w:ascii="Arial" w:hAnsi="Arial" w:cs="Arial"/>
          <w:b/>
          <w:color w:val="A6A6A6" w:themeColor="background1" w:themeShade="A6"/>
          <w:sz w:val="24"/>
          <w:szCs w:val="24"/>
        </w:rPr>
        <w:t>-e</w:t>
      </w:r>
      <w:r w:rsidR="004C694E">
        <w:rPr>
          <w:rFonts w:ascii="Arial" w:hAnsi="Arial" w:cs="Arial"/>
          <w:b/>
          <w:color w:val="A6A6A6" w:themeColor="background1" w:themeShade="A6"/>
          <w:sz w:val="24"/>
          <w:szCs w:val="24"/>
        </w:rPr>
        <w:t xml:space="preserve">  </w:t>
      </w:r>
      <w:r w:rsidR="004C694E">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514652">
        <w:rPr>
          <w:rFonts w:ascii="Arial" w:hAnsi="Arial" w:cs="Arial"/>
          <w:b/>
          <w:color w:val="A6A6A6" w:themeColor="background1" w:themeShade="A6"/>
          <w:sz w:val="24"/>
          <w:szCs w:val="24"/>
        </w:rPr>
        <w:t>2</w:t>
      </w:r>
      <w:r w:rsidR="00FB07A3">
        <w:rPr>
          <w:rFonts w:ascii="Arial" w:hAnsi="Arial" w:cs="Arial"/>
          <w:b/>
          <w:color w:val="A6A6A6" w:themeColor="background1" w:themeShade="A6"/>
          <w:sz w:val="24"/>
          <w:szCs w:val="24"/>
        </w:rPr>
        <w:t>zzzz</w:t>
      </w:r>
    </w:p>
    <w:p w14:paraId="300979BD" w14:textId="7FDB68AA" w:rsidR="006A47F0" w:rsidRPr="004800F3"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 xml:space="preserve">Electronic Meeting, </w:t>
      </w:r>
      <w:r w:rsidR="00FB07A3">
        <w:rPr>
          <w:rFonts w:ascii="Arial" w:hAnsi="Arial" w:cs="Arial"/>
          <w:b/>
          <w:color w:val="A6A6A6" w:themeColor="background1" w:themeShade="A6"/>
          <w:sz w:val="24"/>
          <w:szCs w:val="24"/>
        </w:rPr>
        <w:t>Dec</w:t>
      </w:r>
      <w:r w:rsidRPr="007246D5">
        <w:rPr>
          <w:rFonts w:ascii="Arial" w:hAnsi="Arial" w:cs="Arial"/>
          <w:b/>
          <w:color w:val="A6A6A6" w:themeColor="background1" w:themeShade="A6"/>
          <w:sz w:val="24"/>
          <w:szCs w:val="24"/>
        </w:rPr>
        <w:t xml:space="preserve"> </w:t>
      </w:r>
      <w:r w:rsidR="00116FA5">
        <w:rPr>
          <w:rFonts w:ascii="Arial" w:hAnsi="Arial" w:cs="Arial"/>
          <w:b/>
          <w:color w:val="A6A6A6" w:themeColor="background1" w:themeShade="A6"/>
          <w:sz w:val="24"/>
          <w:szCs w:val="24"/>
        </w:rPr>
        <w:t>12</w:t>
      </w:r>
      <w:r w:rsidRPr="007246D5">
        <w:rPr>
          <w:rFonts w:ascii="Arial" w:hAnsi="Arial" w:cs="Arial"/>
          <w:b/>
          <w:color w:val="A6A6A6" w:themeColor="background1" w:themeShade="A6"/>
          <w:sz w:val="24"/>
          <w:szCs w:val="24"/>
        </w:rPr>
        <w:t xml:space="preserve"> - </w:t>
      </w:r>
      <w:r w:rsidR="00116FA5">
        <w:rPr>
          <w:rFonts w:ascii="Arial" w:hAnsi="Arial" w:cs="Arial"/>
          <w:b/>
          <w:color w:val="A6A6A6" w:themeColor="background1" w:themeShade="A6"/>
          <w:sz w:val="24"/>
          <w:szCs w:val="24"/>
        </w:rPr>
        <w:t>16</w:t>
      </w:r>
      <w:r w:rsidRPr="007246D5">
        <w:rPr>
          <w:rFonts w:ascii="Arial" w:hAnsi="Arial" w:cs="Arial"/>
          <w:b/>
          <w:color w:val="A6A6A6" w:themeColor="background1" w:themeShade="A6"/>
          <w:sz w:val="24"/>
          <w:szCs w:val="24"/>
        </w:rPr>
        <w:t>, 202</w:t>
      </w:r>
      <w:r w:rsidR="00514652">
        <w:rPr>
          <w:rFonts w:ascii="Arial" w:hAnsi="Arial" w:cs="Arial"/>
          <w:b/>
          <w:color w:val="A6A6A6" w:themeColor="background1" w:themeShade="A6"/>
          <w:sz w:val="24"/>
          <w:szCs w:val="24"/>
        </w:rPr>
        <w:t>2</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BD5226A" w:rsidR="00B07BFE" w:rsidRPr="008836AC" w:rsidRDefault="00862B23" w:rsidP="00C44D63">
            <w:pPr>
              <w:tabs>
                <w:tab w:val="left" w:pos="567"/>
              </w:tabs>
              <w:spacing w:after="0"/>
              <w:rPr>
                <w:rFonts w:ascii="Arial" w:hAnsi="Arial" w:cs="Arial"/>
              </w:rPr>
            </w:pPr>
            <w:r w:rsidRPr="00862B23">
              <w:rPr>
                <w:rFonts w:ascii="Arial" w:hAnsi="Arial" w:cs="Arial"/>
                <w:lang w:eastAsia="ja-JP"/>
              </w:rPr>
              <w:t>UE Conformance - Further enhancements of NR RF requirements for frequency range 2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3F38D6EB" w:rsidR="00B07BFE" w:rsidRPr="008836AC" w:rsidRDefault="00862B23" w:rsidP="00B61AEE">
            <w:pPr>
              <w:tabs>
                <w:tab w:val="left" w:pos="567"/>
              </w:tabs>
              <w:spacing w:after="0"/>
              <w:rPr>
                <w:rFonts w:ascii="Arial" w:hAnsi="Arial" w:cs="Arial"/>
              </w:rPr>
            </w:pPr>
            <w:r w:rsidRPr="00862B23">
              <w:rPr>
                <w:rFonts w:ascii="Arial" w:hAnsi="Arial" w:cs="Arial"/>
              </w:rPr>
              <w:t>NR_RF_FR2_req_enh2-UEConTest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FF5A55E" w:rsidR="00B07BFE" w:rsidRPr="008836AC" w:rsidRDefault="00862B23" w:rsidP="00B61AEE">
            <w:pPr>
              <w:tabs>
                <w:tab w:val="left" w:pos="567"/>
              </w:tabs>
              <w:spacing w:after="0"/>
              <w:rPr>
                <w:rFonts w:ascii="Arial" w:hAnsi="Arial" w:cs="Arial"/>
                <w:lang w:eastAsia="ja-JP"/>
              </w:rPr>
            </w:pPr>
            <w:r w:rsidRPr="00862B23">
              <w:rPr>
                <w:rFonts w:ascii="Arial" w:hAnsi="Arial" w:cs="Arial"/>
              </w:rPr>
              <w:t>970070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774B8C4" w:rsidR="00B62ED8" w:rsidRPr="008836AC" w:rsidRDefault="00860A59" w:rsidP="00B61AEE">
            <w:pPr>
              <w:tabs>
                <w:tab w:val="left" w:pos="567"/>
              </w:tabs>
              <w:spacing w:after="0"/>
              <w:rPr>
                <w:rFonts w:ascii="Arial" w:hAnsi="Arial" w:cs="Arial"/>
                <w:lang w:eastAsia="ja-JP"/>
              </w:rPr>
            </w:pPr>
            <w:hyperlink r:id="rId7" w:history="1">
              <w:r w:rsidR="00B62ED8" w:rsidRPr="00FA138D">
                <w:rPr>
                  <w:rStyle w:val="Hyperlink"/>
                  <w:rFonts w:ascii="Arial" w:hAnsi="Arial" w:cs="Arial"/>
                </w:rPr>
                <w:t>RP-2</w:t>
              </w:r>
              <w:r w:rsidR="00FA138D" w:rsidRPr="00FA138D">
                <w:rPr>
                  <w:rStyle w:val="Hyperlink"/>
                  <w:rFonts w:ascii="Arial" w:hAnsi="Arial" w:cs="Arial"/>
                </w:rPr>
                <w:t>21932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084B90E8"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5F2A55" w:rsidRPr="00557534">
              <w:rPr>
                <w:rFonts w:ascii="Arial" w:hAnsi="Arial" w:cs="Arial"/>
              </w:rPr>
              <w:t>Dec</w:t>
            </w:r>
            <w:r w:rsidRPr="00557534">
              <w:rPr>
                <w:rFonts w:ascii="Arial" w:hAnsi="Arial" w:cs="Arial"/>
                <w:lang w:eastAsia="ja-JP"/>
              </w:rPr>
              <w:t xml:space="preserve"> 20</w:t>
            </w:r>
            <w:r w:rsidR="001A1326" w:rsidRPr="00557534">
              <w:rPr>
                <w:rFonts w:ascii="Arial" w:hAnsi="Arial" w:cs="Arial"/>
                <w:lang w:eastAsia="ja-JP"/>
              </w:rPr>
              <w:t>2</w:t>
            </w:r>
            <w:r w:rsidR="00FA138D" w:rsidRPr="00557534">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5A011D8" w:rsidR="00B07BFE" w:rsidRPr="006A7BCB" w:rsidRDefault="00ED3FE9" w:rsidP="002306E3">
            <w:pPr>
              <w:tabs>
                <w:tab w:val="left" w:pos="567"/>
              </w:tabs>
              <w:spacing w:after="0"/>
              <w:rPr>
                <w:rFonts w:ascii="Arial" w:hAnsi="Arial" w:cs="Arial"/>
                <w:highlight w:val="yellow"/>
                <w:lang w:eastAsia="ja-JP"/>
              </w:rPr>
            </w:pPr>
            <w:r w:rsidRPr="00E612A8">
              <w:rPr>
                <w:rFonts w:ascii="Arial" w:hAnsi="Arial" w:cs="Arial"/>
                <w:color w:val="00B050"/>
                <w:lang w:eastAsia="ja-JP"/>
              </w:rPr>
              <w:t>6</w:t>
            </w:r>
            <w:r w:rsidR="00B07BFE" w:rsidRPr="00E612A8">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3E1A6D33" w:rsidR="008601F0" w:rsidRPr="00621BE6" w:rsidRDefault="008601F0" w:rsidP="008601F0">
      <w:pPr>
        <w:pStyle w:val="Heading4"/>
      </w:pPr>
      <w:r w:rsidRPr="00621BE6">
        <w:rPr>
          <w:rFonts w:hint="eastAsia"/>
        </w:rPr>
        <w:t>R</w:t>
      </w:r>
      <w:r w:rsidRPr="00621BE6">
        <w:t>AN5#9</w:t>
      </w:r>
      <w:r w:rsidR="007E4CD2">
        <w:t>7</w:t>
      </w:r>
      <w:r w:rsidRPr="00621BE6">
        <w:t>:</w:t>
      </w:r>
    </w:p>
    <w:p w14:paraId="6E3B2A8A" w14:textId="6AE5E6EA"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76F8D">
        <w:rPr>
          <w:rFonts w:ascii="Arial" w:hAnsi="Arial" w:cs="Arial"/>
        </w:rPr>
        <w:t>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06AB8CE4" w:rsidR="00586273" w:rsidRPr="00E612A8" w:rsidRDefault="00A66C63" w:rsidP="00586273">
      <w:pPr>
        <w:tabs>
          <w:tab w:val="left" w:pos="567"/>
        </w:tabs>
        <w:snapToGrid w:val="0"/>
        <w:spacing w:after="0"/>
        <w:rPr>
          <w:rFonts w:ascii="Arial" w:hAnsi="Arial" w:cs="Arial"/>
        </w:rPr>
      </w:pPr>
      <w:r w:rsidRPr="00E612A8">
        <w:rPr>
          <w:rFonts w:ascii="Arial" w:hAnsi="Arial" w:cs="Arial"/>
        </w:rPr>
        <w:t>5</w:t>
      </w:r>
      <w:r w:rsidR="00586273" w:rsidRPr="00E612A8">
        <w:rPr>
          <w:rFonts w:ascii="Arial" w:hAnsi="Arial" w:cs="Arial"/>
        </w:rPr>
        <w:t xml:space="preserve"> CRs were agreed in [</w:t>
      </w:r>
      <w:r w:rsidR="00FA138D" w:rsidRPr="00E612A8">
        <w:rPr>
          <w:rFonts w:ascii="Arial" w:hAnsi="Arial" w:cs="Arial"/>
        </w:rPr>
        <w:t>3</w:t>
      </w:r>
      <w:r w:rsidR="00586273" w:rsidRPr="00E612A8">
        <w:rPr>
          <w:rFonts w:ascii="Arial" w:hAnsi="Arial" w:cs="Arial"/>
        </w:rPr>
        <w:t>]</w:t>
      </w:r>
      <w:r w:rsidR="0083113B" w:rsidRPr="00E612A8">
        <w:rPr>
          <w:rFonts w:ascii="Arial" w:hAnsi="Arial" w:cs="Arial"/>
        </w:rPr>
        <w:t>…</w:t>
      </w:r>
      <w:r w:rsidR="00586273" w:rsidRPr="00E612A8">
        <w:rPr>
          <w:rFonts w:ascii="Arial" w:hAnsi="Arial" w:cs="Arial"/>
        </w:rPr>
        <w:t>[</w:t>
      </w:r>
      <w:r w:rsidR="002B595B" w:rsidRPr="00E612A8">
        <w:rPr>
          <w:rFonts w:ascii="Arial" w:hAnsi="Arial" w:cs="Arial"/>
        </w:rPr>
        <w:t>1</w:t>
      </w:r>
      <w:r w:rsidR="00602A73" w:rsidRPr="00E612A8">
        <w:rPr>
          <w:rFonts w:ascii="Arial" w:hAnsi="Arial" w:cs="Arial"/>
        </w:rPr>
        <w:t>6</w:t>
      </w:r>
      <w:r w:rsidR="00586273" w:rsidRPr="00E612A8">
        <w:rPr>
          <w:rFonts w:ascii="Arial" w:hAnsi="Arial" w:cs="Arial"/>
        </w:rPr>
        <w:t xml:space="preserve">]. </w:t>
      </w:r>
    </w:p>
    <w:p w14:paraId="00ACC20B" w14:textId="77777777" w:rsidR="00586273" w:rsidRPr="00E612A8" w:rsidRDefault="00586273" w:rsidP="00586273">
      <w:pPr>
        <w:tabs>
          <w:tab w:val="left" w:pos="567"/>
        </w:tabs>
        <w:snapToGrid w:val="0"/>
        <w:spacing w:after="0"/>
        <w:rPr>
          <w:rFonts w:ascii="Arial" w:hAnsi="Arial" w:cs="Arial"/>
        </w:rPr>
      </w:pPr>
    </w:p>
    <w:p w14:paraId="7E9CCEE6" w14:textId="0D39EEE7" w:rsidR="00586273" w:rsidRDefault="00586273" w:rsidP="00586273">
      <w:pPr>
        <w:tabs>
          <w:tab w:val="left" w:pos="567"/>
        </w:tabs>
        <w:snapToGrid w:val="0"/>
        <w:spacing w:after="0"/>
        <w:rPr>
          <w:rFonts w:ascii="Arial" w:hAnsi="Arial" w:cs="Arial"/>
        </w:rPr>
      </w:pPr>
      <w:r w:rsidRPr="00E612A8">
        <w:rPr>
          <w:rFonts w:ascii="Arial" w:hAnsi="Arial" w:cs="Arial"/>
        </w:rPr>
        <w:t xml:space="preserve">Overall completion is </w:t>
      </w:r>
      <w:r w:rsidR="00ED3FE9" w:rsidRPr="00E612A8">
        <w:rPr>
          <w:rFonts w:ascii="Arial" w:hAnsi="Arial" w:cs="Arial"/>
        </w:rPr>
        <w:t>6</w:t>
      </w:r>
      <w:r w:rsidRPr="00E612A8">
        <w:rPr>
          <w:rFonts w:ascii="Arial" w:hAnsi="Arial" w:cs="Arial"/>
        </w:rPr>
        <w:t>% (+</w:t>
      </w:r>
      <w:r w:rsidR="00B66F1E" w:rsidRPr="00E612A8">
        <w:rPr>
          <w:rFonts w:ascii="Arial" w:hAnsi="Arial" w:cs="Arial"/>
        </w:rPr>
        <w:t>1</w:t>
      </w:r>
      <w:r w:rsidRPr="00E612A8">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5121F77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FA138D">
        <w:rPr>
          <w:rFonts w:ascii="Arial" w:eastAsia="Yu Mincho" w:hAnsi="Arial" w:cs="Arial"/>
          <w:b/>
          <w:bCs/>
          <w:lang w:eastAsia="ja-JP"/>
        </w:rPr>
        <w:t>7</w:t>
      </w:r>
    </w:p>
    <w:p w14:paraId="7D49715B" w14:textId="6599818C"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5947</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4EBD620C"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138D">
        <w:rPr>
          <w:rFonts w:ascii="Arial" w:eastAsia="Yu Mincho" w:hAnsi="Arial" w:cs="Arial"/>
          <w:sz w:val="20"/>
          <w:szCs w:val="20"/>
        </w:rPr>
        <w:t>2</w:t>
      </w:r>
      <w:r w:rsidR="00FE0F12">
        <w:rPr>
          <w:rFonts w:ascii="Arial" w:eastAsia="Yu Mincho" w:hAnsi="Arial" w:cs="Arial"/>
          <w:sz w:val="20"/>
          <w:szCs w:val="20"/>
        </w:rPr>
        <w:t>5948</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3A3A34A" w14:textId="4885B35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R5-225966</w:t>
      </w:r>
      <w:r w:rsidRPr="00602A73">
        <w:rPr>
          <w:rFonts w:ascii="Arial" w:eastAsia="Yu Mincho" w:hAnsi="Arial" w:cs="Arial"/>
          <w:sz w:val="20"/>
          <w:szCs w:val="20"/>
        </w:rPr>
        <w:tab/>
        <w:t>Definitions and symbols for further FR2 enhancements</w:t>
      </w:r>
      <w:r>
        <w:rPr>
          <w:rFonts w:ascii="Arial" w:eastAsia="Yu Mincho" w:hAnsi="Arial" w:cs="Arial"/>
          <w:sz w:val="20"/>
          <w:szCs w:val="20"/>
        </w:rPr>
        <w:t xml:space="preserve">, </w:t>
      </w:r>
      <w:r w:rsidRPr="00602A73">
        <w:rPr>
          <w:rFonts w:ascii="Arial" w:eastAsia="Yu Mincho" w:hAnsi="Arial" w:cs="Arial"/>
          <w:sz w:val="20"/>
          <w:szCs w:val="20"/>
        </w:rPr>
        <w:t>Nokia</w:t>
      </w:r>
    </w:p>
    <w:p w14:paraId="47BC2912" w14:textId="176098E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R5-225967</w:t>
      </w:r>
      <w:r w:rsidRPr="00602A73">
        <w:rPr>
          <w:rFonts w:ascii="Arial" w:eastAsia="Yu Mincho" w:hAnsi="Arial" w:cs="Arial"/>
          <w:sz w:val="20"/>
          <w:szCs w:val="20"/>
        </w:rPr>
        <w:tab/>
        <w:t>CA bandwidth class updates</w:t>
      </w:r>
      <w:r>
        <w:rPr>
          <w:rFonts w:ascii="Arial" w:eastAsia="Yu Mincho" w:hAnsi="Arial" w:cs="Arial"/>
          <w:sz w:val="20"/>
          <w:szCs w:val="20"/>
        </w:rPr>
        <w:t xml:space="preserve">, </w:t>
      </w:r>
      <w:r w:rsidRPr="00602A73">
        <w:rPr>
          <w:rFonts w:ascii="Arial" w:eastAsia="Yu Mincho" w:hAnsi="Arial" w:cs="Arial"/>
          <w:sz w:val="20"/>
          <w:szCs w:val="20"/>
        </w:rPr>
        <w:t>Nokia</w:t>
      </w:r>
    </w:p>
    <w:p w14:paraId="1880738E" w14:textId="1364FA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R5-225968</w:t>
      </w:r>
      <w:r w:rsidRPr="00602A73">
        <w:rPr>
          <w:rFonts w:ascii="Arial" w:eastAsia="Yu Mincho" w:hAnsi="Arial" w:cs="Arial"/>
          <w:sz w:val="20"/>
          <w:szCs w:val="20"/>
        </w:rPr>
        <w:tab/>
        <w:t>Measurement channel updates for UL gap test</w:t>
      </w:r>
      <w:r>
        <w:rPr>
          <w:rFonts w:ascii="Arial" w:eastAsia="Yu Mincho" w:hAnsi="Arial" w:cs="Arial"/>
          <w:sz w:val="20"/>
          <w:szCs w:val="20"/>
        </w:rPr>
        <w:t xml:space="preserve">, </w:t>
      </w:r>
      <w:r w:rsidRPr="00602A73">
        <w:rPr>
          <w:rFonts w:ascii="Arial" w:eastAsia="Yu Mincho" w:hAnsi="Arial" w:cs="Arial"/>
          <w:sz w:val="20"/>
          <w:szCs w:val="20"/>
        </w:rPr>
        <w:t>Nokia</w:t>
      </w:r>
    </w:p>
    <w:p w14:paraId="12DDC42A" w14:textId="624077E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7783</w:t>
      </w:r>
      <w:r w:rsidRPr="00602A73">
        <w:rPr>
          <w:rFonts w:ascii="Arial" w:eastAsia="Yu Mincho" w:hAnsi="Arial" w:cs="Arial"/>
          <w:sz w:val="20"/>
          <w:szCs w:val="20"/>
        </w:rPr>
        <w:tab/>
        <w:t>Adding band n259 to UE maximum output power for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60BB2DDD" w14:textId="0DA9984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F52359">
        <w:rPr>
          <w:rFonts w:ascii="Arial" w:eastAsia="Yu Mincho" w:hAnsi="Arial" w:cs="Arial"/>
          <w:sz w:val="20"/>
          <w:szCs w:val="20"/>
        </w:rPr>
        <w:t>7784</w:t>
      </w:r>
      <w:r w:rsidRPr="00602A73">
        <w:rPr>
          <w:rFonts w:ascii="Arial" w:eastAsia="Yu Mincho" w:hAnsi="Arial" w:cs="Arial"/>
          <w:sz w:val="20"/>
          <w:szCs w:val="20"/>
        </w:rPr>
        <w:tab/>
        <w:t>Reference sensitivity power level for n259 power class 2</w:t>
      </w:r>
      <w:r>
        <w:rPr>
          <w:rFonts w:ascii="Arial" w:eastAsia="Yu Mincho" w:hAnsi="Arial" w:cs="Arial"/>
          <w:sz w:val="20"/>
          <w:szCs w:val="20"/>
        </w:rPr>
        <w:t xml:space="preserve">, </w:t>
      </w:r>
      <w:r w:rsidRPr="00602A73">
        <w:rPr>
          <w:rFonts w:ascii="Arial" w:eastAsia="Yu Mincho" w:hAnsi="Arial" w:cs="Arial"/>
          <w:sz w:val="20"/>
          <w:szCs w:val="20"/>
        </w:rPr>
        <w:t xml:space="preserve">Nokia, </w:t>
      </w:r>
    </w:p>
    <w:p w14:paraId="07DB5061" w14:textId="0037C8C2"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9F1CE8">
        <w:rPr>
          <w:rFonts w:ascii="Arial" w:eastAsia="Yu Mincho" w:hAnsi="Arial" w:cs="Arial"/>
          <w:sz w:val="20"/>
          <w:szCs w:val="20"/>
        </w:rPr>
        <w:t>7951</w:t>
      </w:r>
      <w:r w:rsidRPr="00602A73">
        <w:rPr>
          <w:rFonts w:ascii="Arial" w:eastAsia="Yu Mincho" w:hAnsi="Arial" w:cs="Arial"/>
          <w:sz w:val="20"/>
          <w:szCs w:val="20"/>
        </w:rPr>
        <w:tab/>
        <w:t>EIS spherical coverage for n259 power class 2</w:t>
      </w:r>
      <w:r>
        <w:rPr>
          <w:rFonts w:ascii="Arial" w:eastAsia="Yu Mincho" w:hAnsi="Arial" w:cs="Arial"/>
          <w:sz w:val="20"/>
          <w:szCs w:val="20"/>
        </w:rPr>
        <w:t xml:space="preserve">, </w:t>
      </w:r>
      <w:r w:rsidRPr="00602A73">
        <w:rPr>
          <w:rFonts w:ascii="Arial" w:eastAsia="Yu Mincho" w:hAnsi="Arial" w:cs="Arial"/>
          <w:sz w:val="20"/>
          <w:szCs w:val="20"/>
        </w:rPr>
        <w:t>Nokia</w:t>
      </w:r>
    </w:p>
    <w:p w14:paraId="03A74B98" w14:textId="093DBE91"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778</w:t>
      </w:r>
      <w:r w:rsidRPr="00602A73">
        <w:rPr>
          <w:rFonts w:ascii="Arial" w:eastAsia="Yu Mincho" w:hAnsi="Arial" w:cs="Arial"/>
          <w:sz w:val="20"/>
          <w:szCs w:val="20"/>
        </w:rPr>
        <w:tab/>
        <w:t>Updates on Adjacent Channel Selectivity (ACS)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440BBC18" w14:textId="77361539"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779</w:t>
      </w:r>
      <w:r w:rsidRPr="00602A73">
        <w:rPr>
          <w:rFonts w:ascii="Arial" w:eastAsia="Yu Mincho" w:hAnsi="Arial" w:cs="Arial"/>
          <w:sz w:val="20"/>
          <w:szCs w:val="20"/>
        </w:rPr>
        <w:tab/>
        <w:t>Updates on aggregate channel bandwidth EIS relaxation for Intra-band contiguous CA</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113BAF33" w14:textId="5FCDE640"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780</w:t>
      </w:r>
      <w:r w:rsidRPr="00602A73">
        <w:rPr>
          <w:rFonts w:ascii="Arial" w:eastAsia="Yu Mincho" w:hAnsi="Arial" w:cs="Arial"/>
          <w:sz w:val="20"/>
          <w:szCs w:val="20"/>
        </w:rPr>
        <w:tab/>
        <w:t>Updates on EIS spherical coverage for inter-band DL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39BD0022" w14:textId="4FEC5E1A"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8041</w:t>
      </w:r>
      <w:r w:rsidRPr="00602A73">
        <w:rPr>
          <w:rFonts w:ascii="Arial" w:eastAsia="Yu Mincho" w:hAnsi="Arial" w:cs="Arial"/>
          <w:sz w:val="20"/>
          <w:szCs w:val="20"/>
        </w:rPr>
        <w:tab/>
        <w:t>Updates on EIS spherical coverage for Power Classes 1, 2,</w:t>
      </w:r>
      <w:r>
        <w:rPr>
          <w:rFonts w:ascii="Arial" w:eastAsia="Yu Mincho" w:hAnsi="Arial" w:cs="Arial"/>
          <w:sz w:val="20"/>
          <w:szCs w:val="20"/>
        </w:rPr>
        <w:t xml:space="preserve"> </w:t>
      </w:r>
      <w:r w:rsidRPr="00602A73">
        <w:rPr>
          <w:rFonts w:ascii="Arial" w:eastAsia="Yu Mincho" w:hAnsi="Arial" w:cs="Arial"/>
          <w:sz w:val="20"/>
          <w:szCs w:val="20"/>
        </w:rPr>
        <w:t>3 and 4</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22BAF291" w14:textId="754C1597"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R5-227</w:t>
      </w:r>
      <w:r w:rsidR="00683244">
        <w:rPr>
          <w:rFonts w:ascii="Arial" w:eastAsia="Yu Mincho" w:hAnsi="Arial" w:cs="Arial"/>
          <w:sz w:val="20"/>
          <w:szCs w:val="20"/>
        </w:rPr>
        <w:t>781</w:t>
      </w:r>
      <w:r w:rsidRPr="00602A73">
        <w:rPr>
          <w:rFonts w:ascii="Arial" w:eastAsia="Yu Mincho" w:hAnsi="Arial" w:cs="Arial"/>
          <w:sz w:val="20"/>
          <w:szCs w:val="20"/>
        </w:rPr>
        <w:tab/>
        <w:t>Updates on Reference sensitivity power level for Inter-band CA power class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78F872D3" w14:textId="3E4178BF"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8042</w:t>
      </w:r>
      <w:r w:rsidRPr="00602A73">
        <w:rPr>
          <w:rFonts w:ascii="Arial" w:eastAsia="Yu Mincho" w:hAnsi="Arial" w:cs="Arial"/>
          <w:sz w:val="20"/>
          <w:szCs w:val="20"/>
        </w:rPr>
        <w:tab/>
        <w:t>Updates on Reference sensitivity for power class 1, 2 and 3</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6E59F3CC" w14:textId="430741C4" w:rsidR="00602A73" w:rsidRPr="00602A73" w:rsidRDefault="00602A73" w:rsidP="00602A73">
      <w:pPr>
        <w:pStyle w:val="a1"/>
        <w:numPr>
          <w:ilvl w:val="0"/>
          <w:numId w:val="22"/>
        </w:numPr>
        <w:snapToGrid w:val="0"/>
        <w:ind w:leftChars="0"/>
        <w:rPr>
          <w:rFonts w:ascii="Arial" w:eastAsia="Yu Mincho" w:hAnsi="Arial" w:cs="Arial"/>
          <w:sz w:val="20"/>
          <w:szCs w:val="20"/>
        </w:rPr>
      </w:pPr>
      <w:r w:rsidRPr="00602A73">
        <w:rPr>
          <w:rFonts w:ascii="Arial" w:eastAsia="Yu Mincho" w:hAnsi="Arial" w:cs="Arial"/>
          <w:sz w:val="20"/>
          <w:szCs w:val="20"/>
        </w:rPr>
        <w:t>R5-22</w:t>
      </w:r>
      <w:r w:rsidR="00A66C63">
        <w:rPr>
          <w:rFonts w:ascii="Arial" w:eastAsia="Yu Mincho" w:hAnsi="Arial" w:cs="Arial"/>
          <w:sz w:val="20"/>
          <w:szCs w:val="20"/>
        </w:rPr>
        <w:t>8043</w:t>
      </w:r>
      <w:r w:rsidRPr="00602A73">
        <w:rPr>
          <w:rFonts w:ascii="Arial" w:eastAsia="Yu Mincho" w:hAnsi="Arial" w:cs="Arial"/>
          <w:sz w:val="20"/>
          <w:szCs w:val="20"/>
        </w:rPr>
        <w:tab/>
        <w:t>Updates on In-band blocking requirements</w:t>
      </w:r>
      <w:r>
        <w:rPr>
          <w:rFonts w:ascii="Arial" w:eastAsia="Yu Mincho" w:hAnsi="Arial" w:cs="Arial"/>
          <w:sz w:val="20"/>
          <w:szCs w:val="20"/>
        </w:rPr>
        <w:t xml:space="preserve">, </w:t>
      </w:r>
      <w:r w:rsidRPr="00602A73">
        <w:rPr>
          <w:rFonts w:ascii="Arial" w:eastAsia="Yu Mincho" w:hAnsi="Arial" w:cs="Arial"/>
          <w:sz w:val="20"/>
          <w:szCs w:val="20"/>
        </w:rPr>
        <w:t xml:space="preserve">Apple </w:t>
      </w:r>
    </w:p>
    <w:p w14:paraId="52674930" w14:textId="76731AD6" w:rsidR="00602A73" w:rsidRDefault="00602A73" w:rsidP="00602A73">
      <w:pPr>
        <w:pStyle w:val="a1"/>
        <w:numPr>
          <w:ilvl w:val="0"/>
          <w:numId w:val="22"/>
        </w:numPr>
        <w:snapToGrid w:val="0"/>
        <w:ind w:leftChars="0"/>
        <w:jc w:val="left"/>
        <w:rPr>
          <w:rFonts w:ascii="Arial" w:eastAsia="Yu Mincho" w:hAnsi="Arial" w:cs="Arial"/>
          <w:sz w:val="20"/>
          <w:szCs w:val="20"/>
        </w:rPr>
      </w:pPr>
      <w:r w:rsidRPr="00602A73">
        <w:rPr>
          <w:rFonts w:ascii="Arial" w:eastAsia="Yu Mincho" w:hAnsi="Arial" w:cs="Arial"/>
          <w:sz w:val="20"/>
          <w:szCs w:val="20"/>
        </w:rPr>
        <w:t>R5-227</w:t>
      </w:r>
      <w:r w:rsidR="00F52359">
        <w:rPr>
          <w:rFonts w:ascii="Arial" w:eastAsia="Yu Mincho" w:hAnsi="Arial" w:cs="Arial"/>
          <w:sz w:val="20"/>
          <w:szCs w:val="20"/>
        </w:rPr>
        <w:t>774</w:t>
      </w:r>
      <w:r w:rsidRPr="00602A73">
        <w:rPr>
          <w:rFonts w:ascii="Arial" w:eastAsia="Yu Mincho" w:hAnsi="Arial" w:cs="Arial"/>
          <w:sz w:val="20"/>
          <w:szCs w:val="20"/>
        </w:rPr>
        <w:tab/>
        <w:t>Introduce framework for UL-Gaps related Tx Power tests</w:t>
      </w:r>
      <w:r>
        <w:rPr>
          <w:rFonts w:ascii="Arial" w:eastAsia="Yu Mincho" w:hAnsi="Arial" w:cs="Arial"/>
          <w:sz w:val="20"/>
          <w:szCs w:val="20"/>
        </w:rPr>
        <w:t xml:space="preserve">, </w:t>
      </w:r>
      <w:r w:rsidRPr="00602A73">
        <w:rPr>
          <w:rFonts w:ascii="Arial" w:eastAsia="Yu Mincho" w:hAnsi="Arial" w:cs="Arial"/>
          <w:sz w:val="20"/>
          <w:szCs w:val="20"/>
        </w:rPr>
        <w:t>Apple</w:t>
      </w:r>
    </w:p>
    <w:sectPr w:rsidR="00602A73"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C97AA" w14:textId="77777777" w:rsidR="00860A59" w:rsidRDefault="00860A59">
      <w:r>
        <w:separator/>
      </w:r>
    </w:p>
  </w:endnote>
  <w:endnote w:type="continuationSeparator" w:id="0">
    <w:p w14:paraId="7A0B36F3" w14:textId="77777777" w:rsidR="00860A59" w:rsidRDefault="0086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40C51" w14:textId="77777777" w:rsidR="00860A59" w:rsidRDefault="00860A59">
      <w:r>
        <w:separator/>
      </w:r>
    </w:p>
  </w:footnote>
  <w:footnote w:type="continuationSeparator" w:id="0">
    <w:p w14:paraId="2A71F5F4" w14:textId="77777777" w:rsidR="00860A59" w:rsidRDefault="00860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80953"/>
    <w:rsid w:val="00080DC1"/>
    <w:rsid w:val="00090413"/>
    <w:rsid w:val="000910BB"/>
    <w:rsid w:val="000926AF"/>
    <w:rsid w:val="000A3ED2"/>
    <w:rsid w:val="000B604A"/>
    <w:rsid w:val="000B6247"/>
    <w:rsid w:val="000C00FA"/>
    <w:rsid w:val="000C51AA"/>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5439"/>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208"/>
    <w:rsid w:val="001F2A20"/>
    <w:rsid w:val="00207DC4"/>
    <w:rsid w:val="00212001"/>
    <w:rsid w:val="002246E7"/>
    <w:rsid w:val="0022485E"/>
    <w:rsid w:val="002306E3"/>
    <w:rsid w:val="00240469"/>
    <w:rsid w:val="00241093"/>
    <w:rsid w:val="00243A99"/>
    <w:rsid w:val="00255D55"/>
    <w:rsid w:val="0025684E"/>
    <w:rsid w:val="00257003"/>
    <w:rsid w:val="0028495F"/>
    <w:rsid w:val="002871E2"/>
    <w:rsid w:val="00287ED7"/>
    <w:rsid w:val="00287ED8"/>
    <w:rsid w:val="0029567C"/>
    <w:rsid w:val="002970A7"/>
    <w:rsid w:val="00297B01"/>
    <w:rsid w:val="002B595B"/>
    <w:rsid w:val="002D35C8"/>
    <w:rsid w:val="002D5124"/>
    <w:rsid w:val="00301B7A"/>
    <w:rsid w:val="00306D59"/>
    <w:rsid w:val="003117B0"/>
    <w:rsid w:val="0032503A"/>
    <w:rsid w:val="00325EE1"/>
    <w:rsid w:val="00334F37"/>
    <w:rsid w:val="003357C0"/>
    <w:rsid w:val="00343B3F"/>
    <w:rsid w:val="00344D60"/>
    <w:rsid w:val="00346477"/>
    <w:rsid w:val="00347CB0"/>
    <w:rsid w:val="0036248C"/>
    <w:rsid w:val="00367401"/>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56A"/>
    <w:rsid w:val="0040091C"/>
    <w:rsid w:val="004041C2"/>
    <w:rsid w:val="00406D7A"/>
    <w:rsid w:val="004167B3"/>
    <w:rsid w:val="004258BA"/>
    <w:rsid w:val="00443C58"/>
    <w:rsid w:val="004531C9"/>
    <w:rsid w:val="00457917"/>
    <w:rsid w:val="00457D91"/>
    <w:rsid w:val="00460C31"/>
    <w:rsid w:val="00464E5B"/>
    <w:rsid w:val="0047055A"/>
    <w:rsid w:val="0047131F"/>
    <w:rsid w:val="00474450"/>
    <w:rsid w:val="00475AA2"/>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4EA7"/>
    <w:rsid w:val="00545A0B"/>
    <w:rsid w:val="0055346F"/>
    <w:rsid w:val="00557534"/>
    <w:rsid w:val="005579FF"/>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D0418"/>
    <w:rsid w:val="005E090D"/>
    <w:rsid w:val="005E1D58"/>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73911"/>
    <w:rsid w:val="00683244"/>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B90"/>
    <w:rsid w:val="0083113B"/>
    <w:rsid w:val="0083266E"/>
    <w:rsid w:val="00832970"/>
    <w:rsid w:val="00847348"/>
    <w:rsid w:val="0085181B"/>
    <w:rsid w:val="008546E5"/>
    <w:rsid w:val="008601F0"/>
    <w:rsid w:val="00860A59"/>
    <w:rsid w:val="00862B23"/>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7F24"/>
    <w:rsid w:val="00900AE8"/>
    <w:rsid w:val="00900DAD"/>
    <w:rsid w:val="0091408E"/>
    <w:rsid w:val="00922508"/>
    <w:rsid w:val="00931870"/>
    <w:rsid w:val="009357AA"/>
    <w:rsid w:val="009378CA"/>
    <w:rsid w:val="00940F74"/>
    <w:rsid w:val="0094159C"/>
    <w:rsid w:val="0095025E"/>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9F1CE8"/>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D531A"/>
    <w:rsid w:val="00BE1D1F"/>
    <w:rsid w:val="00BE2E31"/>
    <w:rsid w:val="00BE5451"/>
    <w:rsid w:val="00BE5E66"/>
    <w:rsid w:val="00C00281"/>
    <w:rsid w:val="00C009AC"/>
    <w:rsid w:val="00C05625"/>
    <w:rsid w:val="00C108A1"/>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2A53"/>
    <w:rsid w:val="00C55B77"/>
    <w:rsid w:val="00C70B54"/>
    <w:rsid w:val="00C74DAF"/>
    <w:rsid w:val="00C80116"/>
    <w:rsid w:val="00C87BFC"/>
    <w:rsid w:val="00CA4250"/>
    <w:rsid w:val="00CA52B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D18DF"/>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12A8"/>
    <w:rsid w:val="00E6618E"/>
    <w:rsid w:val="00E66845"/>
    <w:rsid w:val="00E74532"/>
    <w:rsid w:val="00E77436"/>
    <w:rsid w:val="00E82C8E"/>
    <w:rsid w:val="00E87CFA"/>
    <w:rsid w:val="00E93D77"/>
    <w:rsid w:val="00E95264"/>
    <w:rsid w:val="00EA2172"/>
    <w:rsid w:val="00EA2DC1"/>
    <w:rsid w:val="00EB4FD3"/>
    <w:rsid w:val="00EC5571"/>
    <w:rsid w:val="00ED0E8F"/>
    <w:rsid w:val="00ED3FE9"/>
    <w:rsid w:val="00EE3B5B"/>
    <w:rsid w:val="00EE4CC9"/>
    <w:rsid w:val="00EF4800"/>
    <w:rsid w:val="00EF674A"/>
    <w:rsid w:val="00F00A3D"/>
    <w:rsid w:val="00F034BF"/>
    <w:rsid w:val="00F118FE"/>
    <w:rsid w:val="00F13019"/>
    <w:rsid w:val="00F17CA4"/>
    <w:rsid w:val="00F22974"/>
    <w:rsid w:val="00F24DDD"/>
    <w:rsid w:val="00F259A3"/>
    <w:rsid w:val="00F273C8"/>
    <w:rsid w:val="00F2770B"/>
    <w:rsid w:val="00F43D8A"/>
    <w:rsid w:val="00F52359"/>
    <w:rsid w:val="00F52CEF"/>
    <w:rsid w:val="00F549A3"/>
    <w:rsid w:val="00F55CBF"/>
    <w:rsid w:val="00F64FC9"/>
    <w:rsid w:val="00F72B10"/>
    <w:rsid w:val="00F7570E"/>
    <w:rsid w:val="00F77359"/>
    <w:rsid w:val="00F86A73"/>
    <w:rsid w:val="00F919F1"/>
    <w:rsid w:val="00FA138D"/>
    <w:rsid w:val="00FB07A3"/>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7e/Docs/RP-22193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470</Words>
  <Characters>3814</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2022-11-18T10:59:00Z</dcterms:created>
  <dcterms:modified xsi:type="dcterms:W3CDTF">2022-11-18T10:59:00Z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